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tabs>
          <w:tab w:val="left" w:pos="4350"/>
        </w:tabs>
        <w:spacing w:after="0" w:line="480" w:lineRule="auto"/>
        <w:ind w:firstLine="720"/>
      </w:pPr>
    </w:p>
    <w:p w:rsidR="00834180" w:rsidRDefault="00834180">
      <w:pPr>
        <w:pStyle w:val="Body"/>
        <w:spacing w:after="0" w:line="480" w:lineRule="auto"/>
        <w:jc w:val="center"/>
        <w:rPr>
          <w:rFonts w:ascii="Times New Roman" w:eastAsia="Times New Roman" w:hAnsi="Times New Roman" w:cs="Times New Roman"/>
          <w:sz w:val="24"/>
          <w:szCs w:val="24"/>
        </w:rPr>
      </w:pPr>
    </w:p>
    <w:p w:rsidR="00834180" w:rsidRDefault="00834180">
      <w:pPr>
        <w:pStyle w:val="Body"/>
        <w:spacing w:after="0" w:line="480" w:lineRule="auto"/>
        <w:jc w:val="center"/>
        <w:rPr>
          <w:rFonts w:ascii="Times New Roman" w:eastAsia="Times New Roman" w:hAnsi="Times New Roman" w:cs="Times New Roman"/>
          <w:sz w:val="24"/>
          <w:szCs w:val="24"/>
        </w:rPr>
      </w:pPr>
    </w:p>
    <w:p w:rsidR="00834180" w:rsidRDefault="00834180">
      <w:pPr>
        <w:pStyle w:val="Body"/>
        <w:spacing w:after="0" w:line="480" w:lineRule="auto"/>
        <w:jc w:val="center"/>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637D13">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INTRODUCTION:</w:t>
      </w:r>
    </w:p>
    <w:p w:rsidR="00834180" w:rsidRDefault="00637D13">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Human resources are viewed to be the company</w:t>
      </w:r>
      <w:r>
        <w:rPr>
          <w:rFonts w:ascii="Times New Roman" w:hAnsi="Times New Roman"/>
          <w:sz w:val="24"/>
          <w:szCs w:val="24"/>
        </w:rPr>
        <w:t>’</w:t>
      </w:r>
      <w:r>
        <w:rPr>
          <w:rFonts w:ascii="Times New Roman" w:hAnsi="Times New Roman"/>
          <w:sz w:val="24"/>
          <w:szCs w:val="24"/>
        </w:rPr>
        <w:t xml:space="preserve">s most valuable asset. Therefore sufficient management is fundamental, this paper borders on Human Resource Information System as displayed by United Commercial Bank. IT is </w:t>
      </w:r>
      <w:r>
        <w:rPr>
          <w:rFonts w:ascii="Times New Roman" w:hAnsi="Times New Roman"/>
          <w:sz w:val="24"/>
          <w:szCs w:val="24"/>
        </w:rPr>
        <w:t xml:space="preserve">believed to be important human resource management in contemporary companies. Financial institutions are owing to their sensitive traits to human resource management: with a careful selection of staffs, training, and performance </w:t>
      </w:r>
      <w:r>
        <w:rPr>
          <w:rFonts w:ascii="Times New Roman" w:hAnsi="Times New Roman"/>
          <w:sz w:val="24"/>
          <w:szCs w:val="24"/>
        </w:rPr>
        <w:lastRenderedPageBreak/>
        <w:t>measurement, meeting of leg</w:t>
      </w:r>
      <w:r>
        <w:rPr>
          <w:rFonts w:ascii="Times New Roman" w:hAnsi="Times New Roman"/>
          <w:sz w:val="24"/>
          <w:szCs w:val="24"/>
        </w:rPr>
        <w:t>islative requirement and employee motivation for better results. In this paper, it has been given a general overview of HRIS and their application in United Commercial Bank. A survey has been done to look into current practices of Human Resource Informatio</w:t>
      </w:r>
      <w:r>
        <w:rPr>
          <w:rFonts w:ascii="Times New Roman" w:hAnsi="Times New Roman"/>
          <w:sz w:val="24"/>
          <w:szCs w:val="24"/>
        </w:rPr>
        <w:t>n System usage in the banking industry. Area of interest that this paper will focus on will be; business assessment, HR challenges, and function analysis, HRIS needs analysis and finally the overall findings and recommendations for the organization</w:t>
      </w:r>
      <w:r>
        <w:rPr>
          <w:rFonts w:ascii="Times New Roman" w:hAnsi="Times New Roman"/>
          <w:sz w:val="24"/>
          <w:szCs w:val="24"/>
        </w:rPr>
        <w:t>’</w:t>
      </w:r>
      <w:r>
        <w:rPr>
          <w:rFonts w:ascii="Times New Roman" w:hAnsi="Times New Roman"/>
          <w:sz w:val="24"/>
          <w:szCs w:val="24"/>
        </w:rPr>
        <w:t xml:space="preserve">s next </w:t>
      </w:r>
      <w:r>
        <w:rPr>
          <w:rFonts w:ascii="Times New Roman" w:hAnsi="Times New Roman"/>
          <w:sz w:val="24"/>
          <w:szCs w:val="24"/>
        </w:rPr>
        <w:t>move.</w:t>
      </w:r>
    </w:p>
    <w:p w:rsidR="00834180" w:rsidRDefault="00637D13">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BUSSINESS ASSESSMENT:</w:t>
      </w:r>
    </w:p>
    <w:p w:rsidR="00834180" w:rsidRDefault="00637D13">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United Commercial Bank is a Bangladesh based financial firm that offers banking services. Those services are business and personal banking, credit cards, loans, money transfer services and online banking. The bank operates in Ba</w:t>
      </w:r>
      <w:r>
        <w:rPr>
          <w:rFonts w:ascii="Times New Roman" w:hAnsi="Times New Roman"/>
          <w:sz w:val="24"/>
          <w:szCs w:val="24"/>
        </w:rPr>
        <w:t>ngladesh with it</w:t>
      </w:r>
      <w:r>
        <w:rPr>
          <w:rFonts w:ascii="Times New Roman" w:hAnsi="Times New Roman"/>
          <w:sz w:val="24"/>
          <w:szCs w:val="24"/>
        </w:rPr>
        <w:t>’</w:t>
      </w:r>
      <w:r>
        <w:rPr>
          <w:rFonts w:ascii="Times New Roman" w:hAnsi="Times New Roman"/>
          <w:sz w:val="24"/>
          <w:szCs w:val="24"/>
        </w:rPr>
        <w:t>s headquarter in Dhaka. They also have 147 branches and approximately 3680 staffs working in different departments. The bank</w:t>
      </w:r>
      <w:r>
        <w:rPr>
          <w:rFonts w:ascii="Times New Roman" w:hAnsi="Times New Roman"/>
          <w:sz w:val="24"/>
          <w:szCs w:val="24"/>
        </w:rPr>
        <w:t>’</w:t>
      </w:r>
      <w:r>
        <w:rPr>
          <w:rFonts w:ascii="Times New Roman" w:hAnsi="Times New Roman"/>
          <w:sz w:val="24"/>
          <w:szCs w:val="24"/>
        </w:rPr>
        <w:t>s management is a combination of eminent and highly skilled bankers with diverse expertise and experiences. The go</w:t>
      </w:r>
      <w:r>
        <w:rPr>
          <w:rFonts w:ascii="Times New Roman" w:hAnsi="Times New Roman"/>
          <w:sz w:val="24"/>
          <w:szCs w:val="24"/>
        </w:rPr>
        <w:t>al of UCBL is to be the most decent bank with exemplary corporate culture. Since the beginning, the bank has placed equal emphasis on its four key areas of the process of development, HRM-acquisition, retention, and motivation. Various programs are carried</w:t>
      </w:r>
      <w:r>
        <w:rPr>
          <w:rFonts w:ascii="Times New Roman" w:hAnsi="Times New Roman"/>
          <w:sz w:val="24"/>
          <w:szCs w:val="24"/>
        </w:rPr>
        <w:t xml:space="preserve"> on by the UCBL to put more emphasis on quality of Human Resource aims at increasing professional knowledge of staffs via training and development (Kavanagh, 2015).</w:t>
      </w:r>
    </w:p>
    <w:p w:rsidR="00834180" w:rsidRDefault="00637D13">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IDENTIFIED PROBLEM:</w:t>
      </w:r>
    </w:p>
    <w:p w:rsidR="00834180" w:rsidRDefault="00637D13">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Human resource titles come in different forms such as HR directors, coo</w:t>
      </w:r>
      <w:r>
        <w:rPr>
          <w:rFonts w:ascii="Times New Roman" w:hAnsi="Times New Roman"/>
          <w:sz w:val="24"/>
          <w:szCs w:val="24"/>
        </w:rPr>
        <w:t>rdinators, and another specialist. As a unit, Human resource performs the extensive list of personal duties at any company. Those functions are linked to employee relations and labor laws. In the list of Major functions of Human Resource Units are; Recruit</w:t>
      </w:r>
      <w:r>
        <w:rPr>
          <w:rFonts w:ascii="Times New Roman" w:hAnsi="Times New Roman"/>
          <w:sz w:val="24"/>
          <w:szCs w:val="24"/>
        </w:rPr>
        <w:t xml:space="preserve">ment and selection, training development, </w:t>
      </w:r>
      <w:r>
        <w:rPr>
          <w:rFonts w:ascii="Times New Roman" w:hAnsi="Times New Roman"/>
          <w:sz w:val="24"/>
          <w:szCs w:val="24"/>
        </w:rPr>
        <w:lastRenderedPageBreak/>
        <w:t>employee benefits, compensation and evaluation, employee incentives, compliance, and termination.</w:t>
      </w:r>
    </w:p>
    <w:p w:rsidR="00834180" w:rsidRDefault="00637D13">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The HR unit sets up at work and off-the-occupation preparing programs, so representatives get the learning they have</w:t>
      </w:r>
      <w:r>
        <w:rPr>
          <w:rFonts w:ascii="Times New Roman" w:hAnsi="Times New Roman"/>
          <w:sz w:val="24"/>
          <w:szCs w:val="24"/>
        </w:rPr>
        <w:t xml:space="preserve"> to execute their obligations. HR gives assets, for example, workshops and courses, and authority is preparing to enhance director and representative relations to encourage worker improvement. HR serves as the association in the middle of representatives a</w:t>
      </w:r>
      <w:r>
        <w:rPr>
          <w:rFonts w:ascii="Times New Roman" w:hAnsi="Times New Roman"/>
          <w:sz w:val="24"/>
          <w:szCs w:val="24"/>
        </w:rPr>
        <w:t>nd directors. HR ventures in when administration can't resolve the debate in the working environment. HR must handle representative grievances in a reasonable and legitimate way.</w:t>
      </w:r>
    </w:p>
    <w:p w:rsidR="00834180" w:rsidRDefault="00637D13">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Ordinary "preparing" is required to cover fundamental business related attitu</w:t>
      </w:r>
      <w:r>
        <w:rPr>
          <w:rFonts w:ascii="Times New Roman" w:hAnsi="Times New Roman"/>
          <w:sz w:val="24"/>
          <w:szCs w:val="24"/>
        </w:rPr>
        <w:t>des, strategies and information, and quite a bit of this area managers taking a positive dynamic way to deal with this kind of conventional 'preparing.' Vitally, in any case, the best approach to creating individuals is entirely unique about traditional at</w:t>
      </w:r>
      <w:r>
        <w:rPr>
          <w:rFonts w:ascii="Times New Roman" w:hAnsi="Times New Roman"/>
          <w:sz w:val="24"/>
          <w:szCs w:val="24"/>
        </w:rPr>
        <w:t>titudes preparing, which let's face honest representatives respect adversely. They'll do it obviously, yet they won't appreciate it much since it's about work, not about themselves as individuals. The best approach to creating individuals is rather to empo</w:t>
      </w:r>
      <w:r>
        <w:rPr>
          <w:rFonts w:ascii="Times New Roman" w:hAnsi="Times New Roman"/>
          <w:sz w:val="24"/>
          <w:szCs w:val="24"/>
        </w:rPr>
        <w:t xml:space="preserve">wer learning and self-awareness, with every one of this suggests. </w:t>
      </w:r>
    </w:p>
    <w:p w:rsidR="00834180" w:rsidRDefault="00637D13">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Along these lines, when you've secured the fundamental business related abilities and preparing that is highly portrayed in this segment - concentrate. On empowering learning and advancemen</w:t>
      </w:r>
      <w:r>
        <w:rPr>
          <w:rFonts w:ascii="Times New Roman" w:hAnsi="Times New Roman"/>
          <w:sz w:val="24"/>
          <w:szCs w:val="24"/>
        </w:rPr>
        <w:t>t for individuals as people - which broadens the scope of improvement route outside customary work attitudes and information, and makes much all the more energizing, freeing, and motivational open doors - for individuals and bosses. Rightly associations ar</w:t>
      </w:r>
      <w:r>
        <w:rPr>
          <w:rFonts w:ascii="Times New Roman" w:hAnsi="Times New Roman"/>
          <w:sz w:val="24"/>
          <w:szCs w:val="24"/>
        </w:rPr>
        <w:t>e confronting incredible weight to change nowadays - to encourage and empower entire individual advancement and satisfaction - past conventional preparing.</w:t>
      </w:r>
    </w:p>
    <w:p w:rsidR="00834180" w:rsidRDefault="00637D13">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HRIS NEEDS ANALYSIS</w:t>
      </w:r>
    </w:p>
    <w:p w:rsidR="00834180" w:rsidRDefault="00637D13">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Practicing of HRIS at UCB draws an abrupt change for benefits for both employers</w:t>
      </w:r>
      <w:r>
        <w:rPr>
          <w:rFonts w:ascii="Times New Roman" w:hAnsi="Times New Roman"/>
          <w:sz w:val="24"/>
          <w:szCs w:val="24"/>
        </w:rPr>
        <w:t xml:space="preserve"> and employees at the company; it is found that HRIS is squarely used in three different areas as training and development and recruitment and selection. Among different perspective of application of HRIS in the process of Human Resources Management has gi</w:t>
      </w:r>
      <w:r>
        <w:rPr>
          <w:rFonts w:ascii="Times New Roman" w:hAnsi="Times New Roman"/>
          <w:sz w:val="24"/>
          <w:szCs w:val="24"/>
        </w:rPr>
        <w:t>ven a bigger percentage of training and development.  The result of the responsibility of HRIS in saving time, the main challenge for the application of HRIS is the ability of HRIS to concentrate on Threat of unemployment, Nepotism and privacy problem. Pra</w:t>
      </w:r>
      <w:r>
        <w:rPr>
          <w:rFonts w:ascii="Times New Roman" w:hAnsi="Times New Roman"/>
          <w:sz w:val="24"/>
          <w:szCs w:val="24"/>
        </w:rPr>
        <w:t>cticing HRIS for all staffs UCB developed the web for all employees to acquire maximum technological support in Human Resource Management like online materials for banking practices and others of credit (Aswathappa, 2013).</w:t>
      </w:r>
    </w:p>
    <w:p w:rsidR="00834180" w:rsidRDefault="00637D13">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CONCLUSION:</w:t>
      </w:r>
    </w:p>
    <w:p w:rsidR="00834180" w:rsidRDefault="00637D13">
      <w:pPr>
        <w:pStyle w:val="Body"/>
        <w:spacing w:after="0"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To serve employees sa</w:t>
      </w:r>
      <w:r>
        <w:rPr>
          <w:rFonts w:ascii="Times New Roman" w:hAnsi="Times New Roman"/>
          <w:sz w:val="24"/>
          <w:szCs w:val="24"/>
        </w:rPr>
        <w:t>tisfactorily, HRIS implementation was crucial to operating HR mandate, for instance, give promotion within the predetermined time frame, and transfer at the place. Automation can cut administrative cost; most of the applications are based on the general as</w:t>
      </w:r>
      <w:r>
        <w:rPr>
          <w:rFonts w:ascii="Times New Roman" w:hAnsi="Times New Roman"/>
          <w:sz w:val="24"/>
          <w:szCs w:val="24"/>
        </w:rPr>
        <w:t xml:space="preserve">sumption that governmental activities should be propelled. Most of the companies are finding that the most crucial value of technology is the willingness to encourage new thinking that does away with the need for layers of administration. This type of the </w:t>
      </w:r>
      <w:r>
        <w:rPr>
          <w:rFonts w:ascii="Times New Roman" w:hAnsi="Times New Roman"/>
          <w:sz w:val="24"/>
          <w:szCs w:val="24"/>
        </w:rPr>
        <w:t>change is the one referred to as re-engineering in Human Resource Management.</w:t>
      </w:r>
    </w:p>
    <w:p w:rsidR="00834180" w:rsidRDefault="00834180">
      <w:pPr>
        <w:pStyle w:val="Heading"/>
        <w:spacing w:line="480" w:lineRule="auto"/>
        <w:rPr>
          <w:b w:val="0"/>
          <w:bCs w:val="0"/>
          <w:color w:val="000000"/>
          <w:sz w:val="24"/>
          <w:szCs w:val="24"/>
          <w:u w:color="000000"/>
        </w:rPr>
      </w:pPr>
    </w:p>
    <w:p w:rsidR="00834180" w:rsidRDefault="00834180">
      <w:pPr>
        <w:pStyle w:val="Heading"/>
        <w:spacing w:line="480" w:lineRule="auto"/>
        <w:rPr>
          <w:rFonts w:ascii="Times New Roman" w:eastAsia="Times New Roman" w:hAnsi="Times New Roman" w:cs="Times New Roman"/>
          <w:b w:val="0"/>
          <w:bCs w:val="0"/>
          <w:color w:val="000000"/>
          <w:sz w:val="24"/>
          <w:szCs w:val="24"/>
          <w:u w:color="000000"/>
        </w:rPr>
      </w:pPr>
    </w:p>
    <w:p w:rsidR="00834180" w:rsidRDefault="00834180">
      <w:pPr>
        <w:pStyle w:val="Heading"/>
        <w:spacing w:line="480" w:lineRule="auto"/>
        <w:rPr>
          <w:rFonts w:ascii="Times New Roman" w:eastAsia="Times New Roman" w:hAnsi="Times New Roman" w:cs="Times New Roman"/>
          <w:b w:val="0"/>
          <w:bCs w:val="0"/>
          <w:color w:val="000000"/>
          <w:sz w:val="24"/>
          <w:szCs w:val="24"/>
          <w:u w:color="000000"/>
        </w:rPr>
      </w:pPr>
    </w:p>
    <w:p w:rsidR="00834180" w:rsidRDefault="00834180">
      <w:pPr>
        <w:pStyle w:val="Heading"/>
        <w:spacing w:line="480" w:lineRule="auto"/>
        <w:rPr>
          <w:rFonts w:ascii="Times New Roman" w:eastAsia="Times New Roman" w:hAnsi="Times New Roman" w:cs="Times New Roman"/>
          <w:b w:val="0"/>
          <w:bCs w:val="0"/>
          <w:color w:val="000000"/>
          <w:sz w:val="24"/>
          <w:szCs w:val="24"/>
          <w:u w:color="000000"/>
        </w:rPr>
      </w:pPr>
    </w:p>
    <w:p w:rsidR="00834180" w:rsidRDefault="00834180">
      <w:pPr>
        <w:pStyle w:val="Heading"/>
        <w:spacing w:line="480" w:lineRule="auto"/>
        <w:rPr>
          <w:rFonts w:ascii="Times New Roman" w:eastAsia="Times New Roman" w:hAnsi="Times New Roman" w:cs="Times New Roman"/>
          <w:b w:val="0"/>
          <w:bCs w:val="0"/>
          <w:color w:val="000000"/>
          <w:sz w:val="24"/>
          <w:szCs w:val="24"/>
          <w:u w:color="000000"/>
        </w:rPr>
      </w:pPr>
    </w:p>
    <w:p w:rsidR="00834180" w:rsidRDefault="00834180">
      <w:pPr>
        <w:pStyle w:val="Heading"/>
        <w:spacing w:line="480" w:lineRule="auto"/>
        <w:rPr>
          <w:rFonts w:ascii="Times New Roman" w:eastAsia="Times New Roman" w:hAnsi="Times New Roman" w:cs="Times New Roman"/>
          <w:b w:val="0"/>
          <w:bCs w:val="0"/>
          <w:color w:val="000000"/>
          <w:sz w:val="24"/>
          <w:szCs w:val="24"/>
          <w:u w:color="000000"/>
        </w:rPr>
      </w:pPr>
    </w:p>
    <w:p w:rsidR="00834180" w:rsidRDefault="00834180">
      <w:pPr>
        <w:pStyle w:val="Body"/>
        <w:spacing w:line="480" w:lineRule="auto"/>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637D13">
      <w:pPr>
        <w:pStyle w:val="Heading"/>
        <w:spacing w:line="480" w:lineRule="auto"/>
        <w:rPr>
          <w:b w:val="0"/>
          <w:bCs w:val="0"/>
          <w:color w:val="000000"/>
          <w:sz w:val="24"/>
          <w:szCs w:val="24"/>
          <w:u w:color="000000"/>
        </w:rPr>
      </w:pPr>
      <w:r>
        <w:rPr>
          <w:b w:val="0"/>
          <w:bCs w:val="0"/>
          <w:color w:val="000000"/>
          <w:sz w:val="24"/>
          <w:szCs w:val="24"/>
          <w:u w:color="000000"/>
        </w:rPr>
        <w:t xml:space="preserve">                                                          References</w:t>
      </w:r>
    </w:p>
    <w:p w:rsidR="00834180" w:rsidRDefault="00834180">
      <w:pPr>
        <w:pStyle w:val="Bibliography"/>
        <w:ind w:left="720" w:hanging="720"/>
      </w:pPr>
      <w:r>
        <w:fldChar w:fldCharType="begin"/>
      </w:r>
      <w:r w:rsidR="00637D13">
        <w:instrText xml:space="preserve"> ADDIN EN.REFLIST </w:instrText>
      </w:r>
      <w:r>
        <w:fldChar w:fldCharType="separate"/>
      </w:r>
    </w:p>
    <w:p w:rsidR="00834180" w:rsidRDefault="00637D13">
      <w:pPr>
        <w:pStyle w:val="Bibliography"/>
        <w:ind w:left="720" w:hanging="720"/>
        <w:rPr>
          <w:sz w:val="24"/>
          <w:szCs w:val="24"/>
        </w:rPr>
      </w:pPr>
      <w:r>
        <w:lastRenderedPageBreak/>
        <w:t xml:space="preserve">Aswathappa, K. (2013). </w:t>
      </w:r>
      <w:r>
        <w:rPr>
          <w:i/>
          <w:iCs/>
        </w:rPr>
        <w:t>Human resource management: Text and cases.</w:t>
      </w:r>
      <w:r>
        <w:t xml:space="preserve"> New Delh: McGraw Hill Education.</w:t>
      </w:r>
    </w:p>
    <w:p w:rsidR="00834180" w:rsidRDefault="00637D13">
      <w:pPr>
        <w:pStyle w:val="Bibliography"/>
        <w:ind w:left="720" w:hanging="720"/>
      </w:pPr>
      <w:r>
        <w:t xml:space="preserve">Kavanagh, M. J. (2015). </w:t>
      </w:r>
      <w:r>
        <w:rPr>
          <w:i/>
          <w:iCs/>
        </w:rPr>
        <w:t>Human resource information systems: Basics, applications, and future directions.</w:t>
      </w:r>
      <w:r w:rsidR="00834180">
        <w:fldChar w:fldCharType="end"/>
      </w:r>
    </w:p>
    <w:p w:rsidR="00834180" w:rsidRDefault="00834180">
      <w:pPr>
        <w:pStyle w:val="Body"/>
        <w:spacing w:after="0" w:line="480" w:lineRule="auto"/>
        <w:jc w:val="both"/>
        <w:rPr>
          <w:rFonts w:ascii="Times New Roman" w:eastAsia="Times New Roman" w:hAnsi="Times New Roman" w:cs="Times New Roman"/>
          <w:sz w:val="24"/>
          <w:szCs w:val="24"/>
        </w:rPr>
      </w:pPr>
    </w:p>
    <w:p w:rsidR="00834180" w:rsidRDefault="00637D13">
      <w:pPr>
        <w:pStyle w:val="Body"/>
        <w:spacing w:after="0" w:line="480" w:lineRule="auto"/>
        <w:jc w:val="both"/>
      </w:pPr>
      <w:r>
        <w:rPr>
          <w:rFonts w:ascii="Times New Roman" w:eastAsia="Times New Roman" w:hAnsi="Times New Roman" w:cs="Times New Roman"/>
          <w:sz w:val="24"/>
          <w:szCs w:val="24"/>
        </w:rPr>
        <w:tab/>
      </w:r>
    </w:p>
    <w:sectPr w:rsidR="00834180" w:rsidSect="00834180">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13" w:rsidRDefault="00637D13" w:rsidP="00834180">
      <w:r>
        <w:separator/>
      </w:r>
    </w:p>
  </w:endnote>
  <w:endnote w:type="continuationSeparator" w:id="1">
    <w:p w:rsidR="00637D13" w:rsidRDefault="00637D13" w:rsidP="00834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80" w:rsidRDefault="00834180">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80" w:rsidRDefault="0083418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13" w:rsidRDefault="00637D13" w:rsidP="00834180">
      <w:r>
        <w:separator/>
      </w:r>
    </w:p>
  </w:footnote>
  <w:footnote w:type="continuationSeparator" w:id="1">
    <w:p w:rsidR="00637D13" w:rsidRDefault="00637D13" w:rsidP="00834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80" w:rsidRDefault="00637D13">
    <w:pPr>
      <w:pStyle w:val="Header"/>
      <w:tabs>
        <w:tab w:val="clear" w:pos="9360"/>
        <w:tab w:val="right" w:pos="9340"/>
      </w:tabs>
    </w:pPr>
    <w:r>
      <w:rPr>
        <w:rFonts w:ascii="Times New Roman" w:hAnsi="Times New Roman"/>
        <w:sz w:val="24"/>
        <w:szCs w:val="24"/>
      </w:rPr>
      <w:t xml:space="preserve">CONDUCTING A HRIS NEEDS ANALYSIS             </w:t>
    </w:r>
    <w:r>
      <w:rPr>
        <w:rFonts w:ascii="Times New Roman" w:hAnsi="Times New Roman"/>
        <w:sz w:val="24"/>
        <w:szCs w:val="24"/>
      </w:rPr>
      <w:t xml:space="preserve">                                                                 </w:t>
    </w:r>
    <w:r w:rsidR="00834180">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sidR="00834180">
      <w:rPr>
        <w:rFonts w:ascii="Times New Roman" w:eastAsia="Times New Roman" w:hAnsi="Times New Roman" w:cs="Times New Roman"/>
        <w:sz w:val="24"/>
        <w:szCs w:val="24"/>
      </w:rPr>
      <w:fldChar w:fldCharType="separate"/>
    </w:r>
    <w:r w:rsidR="0000680C">
      <w:rPr>
        <w:rFonts w:ascii="Times New Roman" w:eastAsia="Times New Roman" w:hAnsi="Times New Roman" w:cs="Times New Roman"/>
        <w:noProof/>
        <w:sz w:val="24"/>
        <w:szCs w:val="24"/>
      </w:rPr>
      <w:t>2</w:t>
    </w:r>
    <w:r w:rsidR="00834180">
      <w:rPr>
        <w:rFonts w:ascii="Times New Roman" w:eastAsia="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80" w:rsidRDefault="00637D13">
    <w:pPr>
      <w:pStyle w:val="Header"/>
      <w:tabs>
        <w:tab w:val="clear" w:pos="9360"/>
        <w:tab w:val="right" w:pos="9340"/>
      </w:tabs>
    </w:pPr>
    <w:r>
      <w:rPr>
        <w:rFonts w:ascii="Times New Roman" w:hAnsi="Times New Roman"/>
        <w:sz w:val="24"/>
        <w:szCs w:val="24"/>
      </w:rPr>
      <w:t xml:space="preserve">Running head: CONDUCTING A HRIS NEEDS ANALYSIS                                                     </w:t>
    </w:r>
    <w:r w:rsidR="00834180">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sidR="00834180">
      <w:rPr>
        <w:rFonts w:ascii="Times New Roman" w:eastAsia="Times New Roman" w:hAnsi="Times New Roman" w:cs="Times New Roman"/>
        <w:sz w:val="24"/>
        <w:szCs w:val="24"/>
      </w:rPr>
      <w:fldChar w:fldCharType="separate"/>
    </w:r>
    <w:r w:rsidR="0000680C">
      <w:rPr>
        <w:rFonts w:ascii="Times New Roman" w:eastAsia="Times New Roman" w:hAnsi="Times New Roman" w:cs="Times New Roman"/>
        <w:noProof/>
        <w:sz w:val="24"/>
        <w:szCs w:val="24"/>
      </w:rPr>
      <w:t>1</w:t>
    </w:r>
    <w:r w:rsidR="00834180">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34180"/>
    <w:rsid w:val="0000680C"/>
    <w:rsid w:val="00637D13"/>
    <w:rsid w:val="00834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41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180"/>
    <w:rPr>
      <w:u w:val="single"/>
    </w:rPr>
  </w:style>
  <w:style w:type="paragraph" w:styleId="Header">
    <w:name w:val="header"/>
    <w:rsid w:val="00834180"/>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834180"/>
    <w:pPr>
      <w:tabs>
        <w:tab w:val="right" w:pos="9020"/>
      </w:tabs>
    </w:pPr>
    <w:rPr>
      <w:rFonts w:ascii="Helvetica" w:eastAsia="Helvetica" w:hAnsi="Helvetica" w:cs="Helvetica"/>
      <w:color w:val="000000"/>
      <w:sz w:val="24"/>
      <w:szCs w:val="24"/>
    </w:rPr>
  </w:style>
  <w:style w:type="paragraph" w:customStyle="1" w:styleId="Body">
    <w:name w:val="Body"/>
    <w:rsid w:val="00834180"/>
    <w:pPr>
      <w:spacing w:after="200" w:line="276" w:lineRule="auto"/>
    </w:pPr>
    <w:rPr>
      <w:rFonts w:ascii="Calibri" w:eastAsia="Calibri" w:hAnsi="Calibri" w:cs="Calibri"/>
      <w:color w:val="000000"/>
      <w:sz w:val="22"/>
      <w:szCs w:val="22"/>
      <w:u w:color="000000"/>
    </w:rPr>
  </w:style>
  <w:style w:type="paragraph" w:customStyle="1" w:styleId="Heading">
    <w:name w:val="Heading"/>
    <w:next w:val="Body"/>
    <w:rsid w:val="00834180"/>
    <w:pPr>
      <w:keepNext/>
      <w:keepLines/>
      <w:spacing w:before="480" w:line="276" w:lineRule="auto"/>
      <w:outlineLvl w:val="0"/>
    </w:pPr>
    <w:rPr>
      <w:rFonts w:ascii="Cambria" w:eastAsia="Cambria" w:hAnsi="Cambria" w:cs="Cambria"/>
      <w:b/>
      <w:bCs/>
      <w:color w:val="365F91"/>
      <w:sz w:val="28"/>
      <w:szCs w:val="28"/>
      <w:u w:color="365F91"/>
    </w:rPr>
  </w:style>
  <w:style w:type="paragraph" w:styleId="Bibliography">
    <w:name w:val="Bibliography"/>
    <w:next w:val="Body"/>
    <w:rsid w:val="00834180"/>
    <w:pPr>
      <w:spacing w:after="200" w:line="276"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2017-04-27T08:39:00Z</dcterms:created>
  <dcterms:modified xsi:type="dcterms:W3CDTF">2017-04-27T08:39:00Z</dcterms:modified>
</cp:coreProperties>
</file>